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C4" w:rsidRPr="00BD79C4" w:rsidRDefault="00BD79C4" w:rsidP="00BD79C4">
      <w:pPr>
        <w:pStyle w:val="a4"/>
        <w:widowControl w:val="0"/>
        <w:shd w:val="clear" w:color="auto" w:fill="FFFFFF"/>
        <w:tabs>
          <w:tab w:val="left" w:pos="7350"/>
        </w:tabs>
        <w:spacing w:before="0" w:beforeAutospacing="0" w:after="0" w:afterAutospacing="0" w:line="560" w:lineRule="exact"/>
        <w:rPr>
          <w:rStyle w:val="15"/>
          <w:rFonts w:ascii="黑体" w:eastAsia="黑体" w:hAnsi="黑体" w:hint="eastAsia"/>
          <w:sz w:val="32"/>
          <w:szCs w:val="32"/>
        </w:rPr>
      </w:pPr>
      <w:r w:rsidRPr="00BD79C4">
        <w:rPr>
          <w:rStyle w:val="15"/>
          <w:rFonts w:ascii="黑体" w:eastAsia="黑体" w:hAnsi="黑体" w:hint="eastAsia"/>
          <w:sz w:val="32"/>
          <w:szCs w:val="32"/>
        </w:rPr>
        <w:t>附件</w:t>
      </w:r>
      <w:bookmarkStart w:id="0" w:name="_GoBack"/>
      <w:bookmarkEnd w:id="0"/>
    </w:p>
    <w:p w:rsidR="002D5A70" w:rsidRDefault="00DD5090">
      <w:pPr>
        <w:pStyle w:val="a4"/>
        <w:widowControl w:val="0"/>
        <w:shd w:val="clear" w:color="auto" w:fill="FFFFFF"/>
        <w:tabs>
          <w:tab w:val="left" w:pos="7350"/>
        </w:tabs>
        <w:spacing w:before="0" w:beforeAutospacing="0" w:after="0" w:afterAutospacing="0" w:line="560" w:lineRule="exact"/>
        <w:jc w:val="center"/>
        <w:rPr>
          <w:rStyle w:val="15"/>
          <w:rFonts w:eastAsia="方正小标宋_GBK"/>
          <w:sz w:val="44"/>
          <w:szCs w:val="44"/>
        </w:rPr>
      </w:pPr>
      <w:r>
        <w:rPr>
          <w:rStyle w:val="15"/>
          <w:rFonts w:eastAsia="方正小标宋_GBK" w:hint="eastAsia"/>
          <w:sz w:val="44"/>
          <w:szCs w:val="44"/>
        </w:rPr>
        <w:t>四川省教育厅关于切实提高学生家长参与度</w:t>
      </w:r>
      <w:r>
        <w:rPr>
          <w:rStyle w:val="15"/>
          <w:rFonts w:eastAsia="方正小标宋_GBK" w:hint="eastAsia"/>
          <w:sz w:val="44"/>
          <w:szCs w:val="44"/>
        </w:rPr>
        <w:t xml:space="preserve"> </w:t>
      </w:r>
      <w:r>
        <w:rPr>
          <w:rStyle w:val="15"/>
          <w:rFonts w:eastAsia="方正小标宋_GBK" w:hint="eastAsia"/>
          <w:sz w:val="44"/>
          <w:szCs w:val="44"/>
        </w:rPr>
        <w:t>加强中小学幼儿园食品安全民主监督工作</w:t>
      </w:r>
    </w:p>
    <w:p w:rsidR="002D5A70" w:rsidRDefault="00DD5090">
      <w:pPr>
        <w:pStyle w:val="a4"/>
        <w:widowControl w:val="0"/>
        <w:shd w:val="clear" w:color="auto" w:fill="FFFFFF"/>
        <w:tabs>
          <w:tab w:val="left" w:pos="7350"/>
        </w:tabs>
        <w:spacing w:before="0" w:beforeAutospacing="0" w:after="0" w:afterAutospacing="0" w:line="560" w:lineRule="exact"/>
        <w:ind w:firstLine="198"/>
        <w:jc w:val="center"/>
        <w:rPr>
          <w:rStyle w:val="15"/>
          <w:rFonts w:eastAsia="方正小标宋_GBK"/>
          <w:spacing w:val="-6"/>
          <w:sz w:val="44"/>
          <w:szCs w:val="44"/>
        </w:rPr>
      </w:pPr>
      <w:r>
        <w:rPr>
          <w:rStyle w:val="15"/>
          <w:rFonts w:eastAsia="方正小标宋_GBK" w:hint="eastAsia"/>
          <w:spacing w:val="-6"/>
          <w:sz w:val="44"/>
          <w:szCs w:val="44"/>
        </w:rPr>
        <w:t>的通知</w:t>
      </w:r>
    </w:p>
    <w:p w:rsidR="002D5A70" w:rsidRPr="00FD4C44" w:rsidRDefault="00FD4C44" w:rsidP="00FD4C44">
      <w:pPr>
        <w:pStyle w:val="a4"/>
        <w:widowControl w:val="0"/>
        <w:shd w:val="clear" w:color="auto" w:fill="FFFFFF"/>
        <w:tabs>
          <w:tab w:val="left" w:pos="7350"/>
        </w:tabs>
        <w:spacing w:before="0" w:beforeAutospacing="0" w:after="0" w:afterAutospacing="0" w:line="560" w:lineRule="exact"/>
        <w:ind w:firstLine="198"/>
        <w:jc w:val="center"/>
        <w:rPr>
          <w:rStyle w:val="15"/>
          <w:rFonts w:ascii="楷体_GB2312" w:eastAsia="楷体_GB2312"/>
          <w:spacing w:val="-6"/>
          <w:sz w:val="32"/>
          <w:szCs w:val="32"/>
        </w:rPr>
      </w:pPr>
      <w:r w:rsidRPr="00FD4C44">
        <w:rPr>
          <w:rStyle w:val="15"/>
          <w:rFonts w:ascii="楷体_GB2312" w:eastAsia="楷体_GB2312" w:hint="eastAsia"/>
          <w:spacing w:val="-6"/>
          <w:sz w:val="32"/>
          <w:szCs w:val="32"/>
        </w:rPr>
        <w:t>（</w:t>
      </w:r>
      <w:r w:rsidR="00D50F37">
        <w:rPr>
          <w:rStyle w:val="15"/>
          <w:rFonts w:ascii="楷体_GB2312" w:eastAsia="楷体_GB2312" w:hint="eastAsia"/>
          <w:spacing w:val="-6"/>
          <w:sz w:val="32"/>
          <w:szCs w:val="32"/>
        </w:rPr>
        <w:t>征求意见</w:t>
      </w:r>
      <w:r w:rsidRPr="00FD4C44">
        <w:rPr>
          <w:rStyle w:val="15"/>
          <w:rFonts w:ascii="楷体_GB2312" w:eastAsia="楷体_GB2312" w:hint="eastAsia"/>
          <w:spacing w:val="-6"/>
          <w:sz w:val="32"/>
          <w:szCs w:val="32"/>
        </w:rPr>
        <w:t>稿）</w:t>
      </w:r>
    </w:p>
    <w:p w:rsidR="002D5A70" w:rsidRDefault="002D5A70">
      <w:pPr>
        <w:spacing w:line="560" w:lineRule="exact"/>
        <w:rPr>
          <w:shd w:val="clear" w:color="auto" w:fill="FFFFFF"/>
          <w:lang w:bidi="ar"/>
        </w:rPr>
      </w:pPr>
    </w:p>
    <w:p w:rsidR="002D5A70" w:rsidRDefault="00DD5090">
      <w:pPr>
        <w:spacing w:line="560" w:lineRule="exact"/>
        <w:rPr>
          <w:shd w:val="clear" w:color="auto" w:fill="FFFFFF"/>
        </w:rPr>
      </w:pPr>
      <w:r>
        <w:rPr>
          <w:rFonts w:hint="eastAsia"/>
          <w:shd w:val="clear" w:color="auto" w:fill="FFFFFF"/>
          <w:lang w:bidi="ar"/>
        </w:rPr>
        <w:t>各市（州）教育主管部门：</w:t>
      </w:r>
    </w:p>
    <w:p w:rsidR="002D5A70" w:rsidRDefault="00DD5090">
      <w:pPr>
        <w:spacing w:line="560" w:lineRule="exact"/>
        <w:ind w:firstLineChars="200" w:firstLine="640"/>
        <w:rPr>
          <w:shd w:val="clear" w:color="auto" w:fill="FFFFFF"/>
        </w:rPr>
      </w:pPr>
      <w:r>
        <w:rPr>
          <w:rFonts w:hint="eastAsia"/>
          <w:shd w:val="clear" w:color="auto" w:fill="FFFFFF"/>
        </w:rPr>
        <w:t>为深入贯彻落实《学校食品安全与营养健康管理规定》（教育部等三部委第</w:t>
      </w:r>
      <w:r>
        <w:rPr>
          <w:rFonts w:hint="eastAsia"/>
          <w:shd w:val="clear" w:color="auto" w:fill="FFFFFF"/>
        </w:rPr>
        <w:t>45</w:t>
      </w:r>
      <w:r>
        <w:rPr>
          <w:rFonts w:hint="eastAsia"/>
          <w:shd w:val="clear" w:color="auto" w:fill="FFFFFF"/>
        </w:rPr>
        <w:t>号令）、《四川省中小学校食品安全管理办法》（省政府</w:t>
      </w:r>
      <w:r>
        <w:rPr>
          <w:rFonts w:hint="eastAsia"/>
          <w:shd w:val="clear" w:color="auto" w:fill="FFFFFF"/>
        </w:rPr>
        <w:t>337</w:t>
      </w:r>
      <w:r>
        <w:rPr>
          <w:rFonts w:hint="eastAsia"/>
          <w:shd w:val="clear" w:color="auto" w:fill="FFFFFF"/>
        </w:rPr>
        <w:t>号令）、《关于落实主体责任强化校园食品安全管理的指导意见》（</w:t>
      </w:r>
      <w:proofErr w:type="gramStart"/>
      <w:r>
        <w:rPr>
          <w:rFonts w:hint="eastAsia"/>
          <w:shd w:val="clear" w:color="auto" w:fill="FFFFFF"/>
        </w:rPr>
        <w:t>市监食</w:t>
      </w:r>
      <w:proofErr w:type="gramEnd"/>
      <w:r>
        <w:rPr>
          <w:rFonts w:hint="eastAsia"/>
          <w:shd w:val="clear" w:color="auto" w:fill="FFFFFF"/>
        </w:rPr>
        <w:t>经〔</w:t>
      </w:r>
      <w:r>
        <w:rPr>
          <w:rFonts w:hint="eastAsia"/>
          <w:shd w:val="clear" w:color="auto" w:fill="FFFFFF"/>
        </w:rPr>
        <w:t>2019</w:t>
      </w:r>
      <w:r>
        <w:rPr>
          <w:rFonts w:hint="eastAsia"/>
          <w:shd w:val="clear" w:color="auto" w:fill="FFFFFF"/>
        </w:rPr>
        <w:t>〕</w:t>
      </w:r>
      <w:r>
        <w:rPr>
          <w:rFonts w:hint="eastAsia"/>
          <w:shd w:val="clear" w:color="auto" w:fill="FFFFFF"/>
        </w:rPr>
        <w:t>68</w:t>
      </w:r>
      <w:r>
        <w:rPr>
          <w:rFonts w:hint="eastAsia"/>
          <w:shd w:val="clear" w:color="auto" w:fill="FFFFFF"/>
        </w:rPr>
        <w:t>号）等要求，完善学校食品安全民主监督机制，形成食品安全</w:t>
      </w:r>
      <w:proofErr w:type="gramStart"/>
      <w:r>
        <w:rPr>
          <w:rFonts w:hint="eastAsia"/>
          <w:shd w:val="clear" w:color="auto" w:fill="FFFFFF"/>
        </w:rPr>
        <w:t>工作家</w:t>
      </w:r>
      <w:proofErr w:type="gramEnd"/>
      <w:r>
        <w:rPr>
          <w:rFonts w:hint="eastAsia"/>
          <w:shd w:val="clear" w:color="auto" w:fill="FFFFFF"/>
        </w:rPr>
        <w:t>校合力，现就切实提高学生家长参与度，加强中小学、幼儿园（以下简称学校）食品安全民主监督工作有关事项通知如下。</w:t>
      </w:r>
    </w:p>
    <w:p w:rsidR="002D5A70" w:rsidRDefault="00DD5090">
      <w:pPr>
        <w:numPr>
          <w:ilvl w:val="0"/>
          <w:numId w:val="1"/>
        </w:numPr>
        <w:spacing w:line="560" w:lineRule="exact"/>
        <w:ind w:firstLineChars="200" w:firstLine="640"/>
        <w:rPr>
          <w:rFonts w:eastAsia="黑体" w:cs="黑体"/>
          <w:lang w:bidi="ar"/>
        </w:rPr>
      </w:pPr>
      <w:r>
        <w:rPr>
          <w:rFonts w:eastAsia="黑体" w:cs="黑体" w:hint="eastAsia"/>
          <w:lang w:bidi="ar"/>
        </w:rPr>
        <w:t>提高思想认识，充分发挥学生家长在学校食品安全民主监督工作中的重要作用</w:t>
      </w:r>
    </w:p>
    <w:p w:rsidR="002D5A70" w:rsidRDefault="00DD5090">
      <w:pPr>
        <w:spacing w:line="560" w:lineRule="exact"/>
        <w:ind w:firstLineChars="200" w:firstLine="640"/>
        <w:rPr>
          <w:shd w:val="clear" w:color="auto" w:fill="FFFFFF"/>
        </w:rPr>
      </w:pPr>
      <w:r>
        <w:rPr>
          <w:rFonts w:hint="eastAsia"/>
          <w:kern w:val="0"/>
          <w:shd w:val="clear" w:color="auto" w:fill="FFFFFF"/>
        </w:rPr>
        <w:t>学校食品安全关系广大青少年身体健康，关系学校发展和正常教育教学秩序，关系亿万家庭的幸福和社会和谐稳定，家长关心、舆论关切、社会关注。青少年学生在校饮食安全是家长关心的头等大事，学生家长作为监护人是学校食品安全的利益攸关方，应该成为相关管理工作的参与者和见证人。提高学生家长学校食品安全监督工作参与度，有助于靠前了解学校食品安全家长诉求，</w:t>
      </w:r>
      <w:r>
        <w:rPr>
          <w:rFonts w:hint="eastAsia"/>
          <w:kern w:val="0"/>
          <w:shd w:val="clear" w:color="auto" w:fill="FFFFFF"/>
        </w:rPr>
        <w:lastRenderedPageBreak/>
        <w:t>及时解决学校食品安全等问题隐患，降低学校食品安全舆情事件发生率，对提升学校食品安全保障服务水平有重要促进作用。各地各校要站在办人民满意的教育高度，充分认识并发挥学生家长在学校食品安全监督工作中的重要作用，积极组织学生家长参与学校食品安全监督管理，切实增强师生家长对学校食品安全工作的获得感、幸福感、满足感</w:t>
      </w:r>
      <w:r>
        <w:rPr>
          <w:rFonts w:hint="eastAsia"/>
          <w:shd w:val="clear" w:color="auto" w:fill="FFFFFF"/>
        </w:rPr>
        <w:t>。</w:t>
      </w:r>
    </w:p>
    <w:p w:rsidR="002D5A70" w:rsidRDefault="00DD5090">
      <w:pPr>
        <w:spacing w:line="560" w:lineRule="exact"/>
        <w:ind w:firstLineChars="200" w:firstLine="640"/>
        <w:jc w:val="left"/>
        <w:rPr>
          <w:rFonts w:eastAsia="黑体" w:cs="黑体"/>
          <w:lang w:bidi="ar"/>
        </w:rPr>
      </w:pPr>
      <w:r>
        <w:rPr>
          <w:rFonts w:eastAsia="黑体" w:cs="黑体" w:hint="eastAsia"/>
          <w:lang w:bidi="ar"/>
        </w:rPr>
        <w:t>二、健全工作机制，积极组织学生家长参与学校食品安全民主监督</w:t>
      </w:r>
    </w:p>
    <w:p w:rsidR="002D5A70" w:rsidRDefault="00DD5090">
      <w:pPr>
        <w:spacing w:line="560" w:lineRule="exact"/>
        <w:ind w:firstLineChars="200" w:firstLine="640"/>
        <w:rPr>
          <w:rStyle w:val="15"/>
          <w:rFonts w:cs="仿宋"/>
        </w:rPr>
      </w:pPr>
      <w:r>
        <w:rPr>
          <w:rFonts w:eastAsia="楷体_GB2312" w:cs="楷体_GB2312" w:hint="eastAsia"/>
          <w:shd w:val="clear" w:color="auto" w:fill="FFFFFF"/>
        </w:rPr>
        <w:t>（一）制定工作方案。</w:t>
      </w:r>
      <w:r>
        <w:rPr>
          <w:rFonts w:hint="eastAsia"/>
          <w:shd w:val="clear" w:color="auto" w:fill="FFFFFF"/>
        </w:rPr>
        <w:t>各市（州）和县（市、区）教育主管部门要督促指导所属学校制定完善学生家长参与学校食品安全监督工作方案，明确监督主体、监督内容、监督形式、监督程序以及监督纪律和要求等内容</w:t>
      </w:r>
      <w:r>
        <w:rPr>
          <w:rStyle w:val="15"/>
          <w:rFonts w:cs="仿宋" w:hint="eastAsia"/>
        </w:rPr>
        <w:t>，每学年对监督工作方案进行可行性论证，及时修订完善。监督工作方案需广泛征求学生家长意见，同时通过学校网站、校园公示栏</w:t>
      </w:r>
      <w:r>
        <w:rPr>
          <w:rFonts w:hint="eastAsia"/>
          <w:shd w:val="clear" w:color="auto" w:fill="FFFFFF"/>
        </w:rPr>
        <w:t>等渠道</w:t>
      </w:r>
      <w:r>
        <w:rPr>
          <w:rStyle w:val="15"/>
          <w:rFonts w:cs="仿宋" w:hint="eastAsia"/>
        </w:rPr>
        <w:t>公示公告，公示公告期限不得少于</w:t>
      </w:r>
      <w:r>
        <w:rPr>
          <w:rStyle w:val="15"/>
          <w:rFonts w:cs="仿宋" w:hint="eastAsia"/>
        </w:rPr>
        <w:t>15</w:t>
      </w:r>
      <w:r>
        <w:rPr>
          <w:rStyle w:val="15"/>
          <w:rFonts w:cs="仿宋" w:hint="eastAsia"/>
        </w:rPr>
        <w:t>个工作日。</w:t>
      </w:r>
    </w:p>
    <w:p w:rsidR="002D5A70" w:rsidRDefault="00DD5090">
      <w:pPr>
        <w:spacing w:line="560" w:lineRule="exact"/>
        <w:ind w:firstLineChars="200" w:firstLine="640"/>
        <w:rPr>
          <w:shd w:val="clear" w:color="auto" w:fill="FFFFFF"/>
        </w:rPr>
      </w:pPr>
      <w:r>
        <w:rPr>
          <w:rFonts w:eastAsia="楷体_GB2312" w:cs="楷体_GB2312" w:hint="eastAsia"/>
          <w:shd w:val="clear" w:color="auto" w:fill="FFFFFF"/>
        </w:rPr>
        <w:t>（二）做好监督准备</w:t>
      </w:r>
      <w:r>
        <w:rPr>
          <w:rFonts w:hint="eastAsia"/>
          <w:shd w:val="clear" w:color="auto" w:fill="FFFFFF"/>
        </w:rPr>
        <w:t>。学生家长参与学校食品安全民主监督工作应在学校主导下开展。学生家长在参与监督前需向学校提交申请，学校要严格核实申请参与监督学生家长人员身份信息、人员健康情况等，做好申请核验。学校应与申请通过参与监督学生家长</w:t>
      </w:r>
      <w:proofErr w:type="gramStart"/>
      <w:r>
        <w:rPr>
          <w:rFonts w:hint="eastAsia"/>
          <w:shd w:val="clear" w:color="auto" w:fill="FFFFFF"/>
        </w:rPr>
        <w:t>签定</w:t>
      </w:r>
      <w:proofErr w:type="gramEnd"/>
      <w:r>
        <w:rPr>
          <w:rFonts w:hint="eastAsia"/>
          <w:shd w:val="clear" w:color="auto" w:fill="FFFFFF"/>
        </w:rPr>
        <w:t>监督行为承诺书，规范学生家长监督行为，明确参与监督学生家长的权利、义务和责任。参与监督学生家长要遵守有关监督纪律和要求，通过合理渠道反映诉求，提出合理化建议意见，</w:t>
      </w:r>
      <w:r>
        <w:rPr>
          <w:rFonts w:hint="eastAsia"/>
          <w:shd w:val="clear" w:color="auto" w:fill="FFFFFF"/>
        </w:rPr>
        <w:lastRenderedPageBreak/>
        <w:t>严禁</w:t>
      </w:r>
      <w:proofErr w:type="gramStart"/>
      <w:r>
        <w:rPr>
          <w:rFonts w:hint="eastAsia"/>
          <w:shd w:val="clear" w:color="auto" w:fill="FFFFFF"/>
        </w:rPr>
        <w:t>借监督</w:t>
      </w:r>
      <w:proofErr w:type="gramEnd"/>
      <w:r>
        <w:rPr>
          <w:rFonts w:hint="eastAsia"/>
          <w:shd w:val="clear" w:color="auto" w:fill="FFFFFF"/>
        </w:rPr>
        <w:t>之机，随意拍摄传播视频，弄虚作假，制造事端。在涉及专业性较强的监督环节，学校应在开展监督前对学生家长进行培训，告知有关注意事项和要求。</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楷体_GB2312" w:hAnsi="Times New Roman" w:cs="楷体_GB2312" w:hint="eastAsia"/>
          <w:sz w:val="32"/>
          <w:szCs w:val="32"/>
          <w:shd w:val="clear" w:color="auto" w:fill="FFFFFF"/>
        </w:rPr>
        <w:t>（三）开展全程监督</w:t>
      </w:r>
      <w:r>
        <w:rPr>
          <w:rFonts w:ascii="Times New Roman" w:eastAsia="仿宋_GB2312" w:hAnsi="Times New Roman" w:cs="仿宋_GB2312" w:hint="eastAsia"/>
          <w:sz w:val="32"/>
          <w:szCs w:val="32"/>
          <w:shd w:val="clear" w:color="auto" w:fill="FFFFFF"/>
        </w:rPr>
        <w:t>。学校应按照监督工作方案要求有序组织学生家长开展学校食品安全监督。学生家长通过线下、线上结合的形式开展监督。学校应通过学校网站、电话、公众号、网络邮箱、家长群等平台开放线上监督，做好菜谱、学校食品安全管理机构信息公示等，定期开展线下监督，线下监督内容原则上应涵盖但不限于以下环节。</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1.</w:t>
      </w:r>
      <w:r>
        <w:rPr>
          <w:rFonts w:ascii="Times New Roman" w:eastAsia="仿宋_GB2312" w:hAnsi="Times New Roman" w:cs="仿宋_GB2312" w:hint="eastAsia"/>
          <w:sz w:val="32"/>
          <w:szCs w:val="32"/>
          <w:shd w:val="clear" w:color="auto" w:fill="FFFFFF"/>
        </w:rPr>
        <w:t>食堂招标及采购。对于学校自主招标及采购项目，学校应邀请学生家长</w:t>
      </w:r>
      <w:proofErr w:type="gramStart"/>
      <w:r>
        <w:rPr>
          <w:rFonts w:ascii="Times New Roman" w:eastAsia="仿宋_GB2312" w:hAnsi="Times New Roman" w:cs="仿宋_GB2312" w:hint="eastAsia"/>
          <w:sz w:val="32"/>
          <w:szCs w:val="32"/>
          <w:shd w:val="clear" w:color="auto" w:fill="FFFFFF"/>
        </w:rPr>
        <w:t>召开家</w:t>
      </w:r>
      <w:proofErr w:type="gramEnd"/>
      <w:r>
        <w:rPr>
          <w:rFonts w:ascii="Times New Roman" w:eastAsia="仿宋_GB2312" w:hAnsi="Times New Roman" w:cs="仿宋_GB2312" w:hint="eastAsia"/>
          <w:sz w:val="32"/>
          <w:szCs w:val="32"/>
          <w:shd w:val="clear" w:color="auto" w:fill="FFFFFF"/>
        </w:rPr>
        <w:t>校沟通会，</w:t>
      </w:r>
      <w:proofErr w:type="gramStart"/>
      <w:r>
        <w:rPr>
          <w:rFonts w:ascii="Times New Roman" w:eastAsia="仿宋_GB2312" w:hAnsi="Times New Roman" w:cs="仿宋_GB2312" w:hint="eastAsia"/>
          <w:sz w:val="32"/>
          <w:szCs w:val="32"/>
          <w:shd w:val="clear" w:color="auto" w:fill="FFFFFF"/>
        </w:rPr>
        <w:t>在食材供货</w:t>
      </w:r>
      <w:proofErr w:type="gramEnd"/>
      <w:r>
        <w:rPr>
          <w:rFonts w:ascii="Times New Roman" w:eastAsia="仿宋_GB2312" w:hAnsi="Times New Roman" w:cs="仿宋_GB2312" w:hint="eastAsia"/>
          <w:sz w:val="32"/>
          <w:szCs w:val="32"/>
          <w:shd w:val="clear" w:color="auto" w:fill="FFFFFF"/>
        </w:rPr>
        <w:t>商等方面听取学生家长意见。</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2.</w:t>
      </w:r>
      <w:proofErr w:type="gramStart"/>
      <w:r>
        <w:rPr>
          <w:rFonts w:ascii="Times New Roman" w:eastAsia="仿宋_GB2312" w:hAnsi="Times New Roman" w:cs="仿宋_GB2312" w:hint="eastAsia"/>
          <w:sz w:val="32"/>
          <w:szCs w:val="32"/>
          <w:shd w:val="clear" w:color="auto" w:fill="FFFFFF"/>
        </w:rPr>
        <w:t>食材验收</w:t>
      </w:r>
      <w:proofErr w:type="gramEnd"/>
      <w:r>
        <w:rPr>
          <w:rFonts w:ascii="Times New Roman" w:eastAsia="仿宋_GB2312" w:hAnsi="Times New Roman" w:cs="仿宋_GB2312" w:hint="eastAsia"/>
          <w:sz w:val="32"/>
          <w:szCs w:val="32"/>
          <w:shd w:val="clear" w:color="auto" w:fill="FFFFFF"/>
        </w:rPr>
        <w:t>入库。学校应有计划按流程组织学生家长到校</w:t>
      </w:r>
      <w:proofErr w:type="gramStart"/>
      <w:r>
        <w:rPr>
          <w:rFonts w:ascii="Times New Roman" w:eastAsia="仿宋_GB2312" w:hAnsi="Times New Roman" w:cs="仿宋_GB2312" w:hint="eastAsia"/>
          <w:sz w:val="32"/>
          <w:szCs w:val="32"/>
          <w:shd w:val="clear" w:color="auto" w:fill="FFFFFF"/>
        </w:rPr>
        <w:t>监督食材验收</w:t>
      </w:r>
      <w:proofErr w:type="gramEnd"/>
      <w:r>
        <w:rPr>
          <w:rFonts w:ascii="Times New Roman" w:eastAsia="仿宋_GB2312" w:hAnsi="Times New Roman" w:cs="仿宋_GB2312" w:hint="eastAsia"/>
          <w:sz w:val="32"/>
          <w:szCs w:val="32"/>
          <w:shd w:val="clear" w:color="auto" w:fill="FFFFFF"/>
        </w:rPr>
        <w:t>入库，</w:t>
      </w:r>
      <w:proofErr w:type="gramStart"/>
      <w:r>
        <w:rPr>
          <w:rFonts w:ascii="Times New Roman" w:eastAsia="仿宋_GB2312" w:hAnsi="Times New Roman" w:cs="仿宋_GB2312" w:hint="eastAsia"/>
          <w:sz w:val="32"/>
          <w:szCs w:val="32"/>
          <w:shd w:val="clear" w:color="auto" w:fill="FFFFFF"/>
        </w:rPr>
        <w:t>查看食材检验报告</w:t>
      </w:r>
      <w:proofErr w:type="gramEnd"/>
      <w:r>
        <w:rPr>
          <w:rFonts w:ascii="Times New Roman" w:eastAsia="仿宋_GB2312" w:hAnsi="Times New Roman" w:cs="仿宋_GB2312" w:hint="eastAsia"/>
          <w:sz w:val="32"/>
          <w:szCs w:val="32"/>
          <w:shd w:val="clear" w:color="auto" w:fill="FFFFFF"/>
        </w:rPr>
        <w:t>、</w:t>
      </w:r>
      <w:proofErr w:type="gramStart"/>
      <w:r>
        <w:rPr>
          <w:rFonts w:ascii="Times New Roman" w:eastAsia="仿宋_GB2312" w:hAnsi="Times New Roman" w:cs="仿宋_GB2312" w:hint="eastAsia"/>
          <w:sz w:val="32"/>
          <w:szCs w:val="32"/>
          <w:shd w:val="clear" w:color="auto" w:fill="FFFFFF"/>
        </w:rPr>
        <w:t>食材感官</w:t>
      </w:r>
      <w:proofErr w:type="gramEnd"/>
      <w:r>
        <w:rPr>
          <w:rFonts w:ascii="Times New Roman" w:eastAsia="仿宋_GB2312" w:hAnsi="Times New Roman" w:cs="仿宋_GB2312" w:hint="eastAsia"/>
          <w:sz w:val="32"/>
          <w:szCs w:val="32"/>
          <w:shd w:val="clear" w:color="auto" w:fill="FFFFFF"/>
        </w:rPr>
        <w:t>品质等。</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3.</w:t>
      </w:r>
      <w:proofErr w:type="gramStart"/>
      <w:r>
        <w:rPr>
          <w:rFonts w:ascii="Times New Roman" w:eastAsia="仿宋_GB2312" w:hAnsi="Times New Roman" w:cs="仿宋_GB2312" w:hint="eastAsia"/>
          <w:sz w:val="32"/>
          <w:szCs w:val="32"/>
          <w:shd w:val="clear" w:color="auto" w:fill="FFFFFF"/>
        </w:rPr>
        <w:t>食材加工</w:t>
      </w:r>
      <w:proofErr w:type="gramEnd"/>
      <w:r>
        <w:rPr>
          <w:rFonts w:ascii="Times New Roman" w:eastAsia="仿宋_GB2312" w:hAnsi="Times New Roman" w:cs="仿宋_GB2312" w:hint="eastAsia"/>
          <w:sz w:val="32"/>
          <w:szCs w:val="32"/>
          <w:shd w:val="clear" w:color="auto" w:fill="FFFFFF"/>
        </w:rPr>
        <w:t>制作。学校应向到校监督家长在厨房</w:t>
      </w:r>
      <w:proofErr w:type="gramStart"/>
      <w:r>
        <w:rPr>
          <w:rFonts w:ascii="Times New Roman" w:eastAsia="仿宋_GB2312" w:hAnsi="Times New Roman" w:cs="仿宋_GB2312" w:hint="eastAsia"/>
          <w:sz w:val="32"/>
          <w:szCs w:val="32"/>
          <w:shd w:val="clear" w:color="auto" w:fill="FFFFFF"/>
        </w:rPr>
        <w:t>外提供</w:t>
      </w:r>
      <w:proofErr w:type="gramEnd"/>
      <w:r>
        <w:rPr>
          <w:rFonts w:ascii="Times New Roman" w:eastAsia="仿宋_GB2312" w:hAnsi="Times New Roman" w:cs="仿宋_GB2312" w:hint="eastAsia"/>
          <w:sz w:val="32"/>
          <w:szCs w:val="32"/>
          <w:shd w:val="clear" w:color="auto" w:fill="FFFFFF"/>
        </w:rPr>
        <w:t>可视化“明厨亮灶”，监督食堂加工卫生环境、</w:t>
      </w:r>
      <w:proofErr w:type="gramStart"/>
      <w:r>
        <w:rPr>
          <w:rFonts w:ascii="Times New Roman" w:eastAsia="仿宋_GB2312" w:hAnsi="Times New Roman" w:cs="仿宋_GB2312" w:hint="eastAsia"/>
          <w:sz w:val="32"/>
          <w:szCs w:val="32"/>
          <w:shd w:val="clear" w:color="auto" w:fill="FFFFFF"/>
        </w:rPr>
        <w:t>食材加工</w:t>
      </w:r>
      <w:proofErr w:type="gramEnd"/>
      <w:r>
        <w:rPr>
          <w:rFonts w:ascii="Times New Roman" w:eastAsia="仿宋_GB2312" w:hAnsi="Times New Roman" w:cs="仿宋_GB2312" w:hint="eastAsia"/>
          <w:sz w:val="32"/>
          <w:szCs w:val="32"/>
          <w:shd w:val="clear" w:color="auto" w:fill="FFFFFF"/>
        </w:rPr>
        <w:t>操作等。学校可组织学生家长按食堂有关操作规范进入加工区域开展监督，进入加工区域的学生家长应提供健康证明。</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4.</w:t>
      </w:r>
      <w:r>
        <w:rPr>
          <w:rFonts w:ascii="Times New Roman" w:eastAsia="仿宋_GB2312" w:hAnsi="Times New Roman" w:cs="仿宋_GB2312" w:hint="eastAsia"/>
          <w:sz w:val="32"/>
          <w:szCs w:val="32"/>
          <w:shd w:val="clear" w:color="auto" w:fill="FFFFFF"/>
        </w:rPr>
        <w:t>食堂菜品价格及菜谱制定。在调整食堂菜品价格时，学校应提前告知家长，充分征求家长意见后进行调价。学校可邀请具备食品营养健康专业知识或有相关从业经验的家长参与食堂菜谱制定，并广泛听取家长对菜谱的意见建议。</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lastRenderedPageBreak/>
        <w:t>5.</w:t>
      </w:r>
      <w:r>
        <w:rPr>
          <w:rFonts w:ascii="Times New Roman" w:eastAsia="仿宋_GB2312" w:hAnsi="Times New Roman" w:cs="仿宋_GB2312" w:hint="eastAsia"/>
          <w:sz w:val="32"/>
          <w:szCs w:val="32"/>
          <w:shd w:val="clear" w:color="auto" w:fill="FFFFFF"/>
        </w:rPr>
        <w:t>食堂分餐用餐。学校应根据实际情况有计划组织学生家长参与陪餐，监督食堂菜品营养风味、菜品质量、份量和食堂分餐用餐情况等。</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6.</w:t>
      </w:r>
      <w:r>
        <w:rPr>
          <w:rFonts w:ascii="Times New Roman" w:eastAsia="仿宋_GB2312" w:hAnsi="Times New Roman" w:cs="仿宋_GB2312" w:hint="eastAsia"/>
          <w:sz w:val="32"/>
          <w:szCs w:val="32"/>
          <w:shd w:val="clear" w:color="auto" w:fill="FFFFFF"/>
        </w:rPr>
        <w:t>信息公示。学校应在食堂经营场所醒目位置公示食品经营许可证、从业人员健康证明、菜谱、</w:t>
      </w:r>
      <w:proofErr w:type="gramStart"/>
      <w:r>
        <w:rPr>
          <w:rFonts w:ascii="Times New Roman" w:eastAsia="仿宋_GB2312" w:hAnsi="Times New Roman" w:cs="仿宋_GB2312" w:hint="eastAsia"/>
          <w:sz w:val="32"/>
          <w:szCs w:val="32"/>
          <w:shd w:val="clear" w:color="auto" w:fill="FFFFFF"/>
        </w:rPr>
        <w:t>食材价格</w:t>
      </w:r>
      <w:proofErr w:type="gramEnd"/>
      <w:r>
        <w:rPr>
          <w:rFonts w:ascii="Times New Roman" w:eastAsia="仿宋_GB2312" w:hAnsi="Times New Roman" w:cs="仿宋_GB2312" w:hint="eastAsia"/>
          <w:sz w:val="32"/>
          <w:szCs w:val="32"/>
          <w:shd w:val="clear" w:color="auto" w:fill="FFFFFF"/>
        </w:rPr>
        <w:t>、食堂资金使用情况等各类信息。</w:t>
      </w:r>
    </w:p>
    <w:p w:rsidR="002D5A70" w:rsidRDefault="00DD5090">
      <w:pPr>
        <w:pStyle w:val="a4"/>
        <w:widowControl w:val="0"/>
        <w:shd w:val="clear" w:color="auto" w:fill="FFFFFF"/>
        <w:autoSpaceDE w:val="0"/>
        <w:adjustRightInd w:val="0"/>
        <w:spacing w:before="0" w:beforeAutospacing="0" w:after="0" w:afterAutospacing="0" w:line="560" w:lineRule="exact"/>
        <w:ind w:firstLineChars="200" w:firstLine="640"/>
        <w:jc w:val="both"/>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7.</w:t>
      </w:r>
      <w:r>
        <w:rPr>
          <w:rFonts w:ascii="Times New Roman" w:eastAsia="仿宋_GB2312" w:hAnsi="Times New Roman" w:cs="仿宋_GB2312" w:hint="eastAsia"/>
          <w:sz w:val="32"/>
          <w:szCs w:val="32"/>
          <w:shd w:val="clear" w:color="auto" w:fill="FFFFFF"/>
        </w:rPr>
        <w:t>满意度测评。学校应定期开展食堂满意度测评，通过发放调查问卷，利用召开家长会、开展网络测评等，了解学生家长对学校食堂管理及食品安全工作满意度。</w:t>
      </w:r>
    </w:p>
    <w:p w:rsidR="002D5A70" w:rsidRDefault="00DD5090">
      <w:pPr>
        <w:spacing w:line="560" w:lineRule="exact"/>
        <w:ind w:firstLineChars="200" w:firstLine="640"/>
        <w:rPr>
          <w:shd w:val="clear" w:color="auto" w:fill="FFFFFF"/>
        </w:rPr>
      </w:pPr>
      <w:r>
        <w:rPr>
          <w:rFonts w:eastAsia="楷体_GB2312" w:cs="楷体_GB2312" w:hint="eastAsia"/>
          <w:shd w:val="clear" w:color="auto" w:fill="FFFFFF"/>
        </w:rPr>
        <w:t>（四）反馈意见建议</w:t>
      </w:r>
      <w:r>
        <w:rPr>
          <w:rFonts w:hint="eastAsia"/>
          <w:shd w:val="clear" w:color="auto" w:fill="FFFFFF"/>
        </w:rPr>
        <w:t>。学校应通过设立专门电话、网络邮箱、意见箱等方式完善和畅通学生家长参与学校食品安全监督意见建议反馈渠道，指定专人负责收集汇总学生家长监督意见建议，建立监督工作问题台账。学生家长在监督结束后应及时反馈意见建议，学校要及时研究解决学生家长反映的内容，并将意见建议采纳或问题整改情况及时回复学生家长。</w:t>
      </w:r>
    </w:p>
    <w:p w:rsidR="002D5A70" w:rsidRDefault="00DD5090">
      <w:pPr>
        <w:spacing w:line="560" w:lineRule="exact"/>
        <w:ind w:firstLineChars="200" w:firstLine="596"/>
        <w:rPr>
          <w:rFonts w:eastAsia="黑体" w:cs="黑体"/>
          <w:spacing w:val="-11"/>
        </w:rPr>
      </w:pPr>
      <w:r>
        <w:rPr>
          <w:rFonts w:eastAsia="黑体" w:cs="黑体" w:hint="eastAsia"/>
          <w:spacing w:val="-11"/>
          <w:lang w:bidi="ar"/>
        </w:rPr>
        <w:t>三、明确工作要求，认真落实学生家长参与</w:t>
      </w:r>
      <w:r>
        <w:rPr>
          <w:rFonts w:eastAsia="黑体" w:cs="黑体" w:hint="eastAsia"/>
          <w:lang w:bidi="ar"/>
        </w:rPr>
        <w:t>学校食品安全民主监督工作</w:t>
      </w:r>
    </w:p>
    <w:p w:rsidR="002D5A70" w:rsidRDefault="00DD5090">
      <w:pPr>
        <w:spacing w:line="560" w:lineRule="exact"/>
        <w:ind w:firstLineChars="200" w:firstLine="640"/>
        <w:rPr>
          <w:shd w:val="clear" w:color="auto" w:fill="FFFFFF"/>
        </w:rPr>
      </w:pPr>
      <w:r>
        <w:rPr>
          <w:rFonts w:eastAsia="楷体_GB2312" w:cs="楷体_GB2312" w:hint="eastAsia"/>
          <w:lang w:bidi="ar"/>
        </w:rPr>
        <w:t>（一）加强组织领导。</w:t>
      </w:r>
      <w:r>
        <w:rPr>
          <w:rFonts w:hint="eastAsia"/>
          <w:shd w:val="clear" w:color="auto" w:fill="FFFFFF"/>
        </w:rPr>
        <w:t>各级教育主管部门要因地制宜，将学生家长参与学校食品安全民主监督工作纳入食品安全工作重要议事日程和总体工作部署，将学生家长参与学校食品安全民主监督工作开展情况纳入学校食品安全年度评议等相关考核内容，并强化工作督导检查。</w:t>
      </w:r>
    </w:p>
    <w:p w:rsidR="002D5A70" w:rsidRDefault="00DD5090">
      <w:pPr>
        <w:spacing w:line="560" w:lineRule="exact"/>
        <w:ind w:firstLineChars="200" w:firstLine="640"/>
        <w:rPr>
          <w:shd w:val="clear" w:color="auto" w:fill="FFFFFF"/>
        </w:rPr>
      </w:pPr>
      <w:r>
        <w:rPr>
          <w:rFonts w:eastAsia="楷体_GB2312" w:cs="楷体_GB2312" w:hint="eastAsia"/>
          <w:lang w:bidi="ar"/>
        </w:rPr>
        <w:lastRenderedPageBreak/>
        <w:t>（二）制定实施细则。</w:t>
      </w:r>
      <w:r>
        <w:rPr>
          <w:rFonts w:hint="eastAsia"/>
          <w:shd w:val="clear" w:color="auto" w:fill="FFFFFF"/>
        </w:rPr>
        <w:t>各市（州）和县（市、区）教育主管部门要按照上级教育主管部门的统筹安排和部署，制定有利于学生家长参与学校食品安全民主监督工作的实施细则，层层落实工作责任。学校要结合学校实际，制定科学的监督工作方案。</w:t>
      </w:r>
    </w:p>
    <w:p w:rsidR="002D5A70" w:rsidRDefault="00DD5090">
      <w:pPr>
        <w:numPr>
          <w:ilvl w:val="0"/>
          <w:numId w:val="2"/>
        </w:numPr>
        <w:spacing w:line="560" w:lineRule="exact"/>
        <w:ind w:firstLineChars="200" w:firstLine="640"/>
        <w:rPr>
          <w:shd w:val="clear" w:color="auto" w:fill="FFFFFF"/>
        </w:rPr>
      </w:pPr>
      <w:r>
        <w:rPr>
          <w:rFonts w:eastAsia="楷体_GB2312" w:cs="楷体_GB2312" w:hint="eastAsia"/>
          <w:lang w:bidi="ar"/>
        </w:rPr>
        <w:t>创新监督形式。</w:t>
      </w:r>
      <w:r>
        <w:rPr>
          <w:rFonts w:hint="eastAsia"/>
          <w:shd w:val="clear" w:color="auto" w:fill="FFFFFF"/>
        </w:rPr>
        <w:t>各学校要广泛学习借鉴学生家长参与学校食品安全民主监督的成熟案例和成功经验，不断优化监督工作方案。积极探索优先从学生家长中招聘食堂从业人员的用工模式。通过设立“食堂开放日”等方式，切实提高学生家长参与度。鼓励有条件的学校运用“互联网</w:t>
      </w:r>
      <w:r>
        <w:rPr>
          <w:rFonts w:hint="eastAsia"/>
          <w:shd w:val="clear" w:color="auto" w:fill="FFFFFF"/>
        </w:rPr>
        <w:t>+</w:t>
      </w:r>
      <w:r>
        <w:rPr>
          <w:rFonts w:hint="eastAsia"/>
          <w:shd w:val="clear" w:color="auto" w:fill="FFFFFF"/>
        </w:rPr>
        <w:t>明厨亮灶”视频等信息化手段，提升监督工作信息化、智能化水平。</w:t>
      </w:r>
    </w:p>
    <w:p w:rsidR="002D5A70" w:rsidRDefault="002D5A70">
      <w:pPr>
        <w:spacing w:line="560" w:lineRule="exact"/>
        <w:rPr>
          <w:shd w:val="clear" w:color="auto" w:fill="FFFFFF"/>
        </w:rPr>
      </w:pPr>
    </w:p>
    <w:p w:rsidR="002D5A70" w:rsidRDefault="002D5A70">
      <w:pPr>
        <w:spacing w:line="560" w:lineRule="exact"/>
        <w:rPr>
          <w:shd w:val="clear" w:color="auto" w:fill="FFFFFF"/>
        </w:rPr>
      </w:pPr>
    </w:p>
    <w:p w:rsidR="002D5A70" w:rsidRDefault="00DD5090">
      <w:pPr>
        <w:wordWrap w:val="0"/>
        <w:spacing w:line="560" w:lineRule="exact"/>
        <w:jc w:val="right"/>
        <w:rPr>
          <w:shd w:val="clear" w:color="auto" w:fill="FFFFFF"/>
        </w:rPr>
      </w:pPr>
      <w:r>
        <w:rPr>
          <w:rFonts w:hint="eastAsia"/>
          <w:shd w:val="clear" w:color="auto" w:fill="FFFFFF"/>
        </w:rPr>
        <w:t>四川省教育厅</w:t>
      </w:r>
      <w:r>
        <w:rPr>
          <w:rFonts w:hint="eastAsia"/>
          <w:shd w:val="clear" w:color="auto" w:fill="FFFFFF"/>
        </w:rPr>
        <w:t xml:space="preserve">    </w:t>
      </w:r>
    </w:p>
    <w:p w:rsidR="002D5A70" w:rsidRDefault="00DD5090">
      <w:pPr>
        <w:wordWrap w:val="0"/>
        <w:spacing w:line="560" w:lineRule="exact"/>
        <w:jc w:val="right"/>
      </w:pPr>
      <w:r>
        <w:rPr>
          <w:rFonts w:hint="eastAsia"/>
          <w:shd w:val="clear" w:color="auto" w:fill="FFFFFF"/>
        </w:rPr>
        <w:t>2023</w:t>
      </w:r>
      <w:r>
        <w:rPr>
          <w:rFonts w:hint="eastAsia"/>
          <w:shd w:val="clear" w:color="auto" w:fill="FFFFFF"/>
        </w:rPr>
        <w:t>年</w:t>
      </w:r>
      <w:r>
        <w:rPr>
          <w:rFonts w:hint="eastAsia"/>
          <w:shd w:val="clear" w:color="auto" w:fill="FFFFFF"/>
        </w:rPr>
        <w:t>7</w:t>
      </w:r>
      <w:r>
        <w:rPr>
          <w:rFonts w:hint="eastAsia"/>
          <w:shd w:val="clear" w:color="auto" w:fill="FFFFFF"/>
        </w:rPr>
        <w:t>月</w:t>
      </w:r>
      <w:r>
        <w:rPr>
          <w:rFonts w:hint="eastAsia"/>
          <w:shd w:val="clear" w:color="auto" w:fill="FFFFFF"/>
        </w:rPr>
        <w:t xml:space="preserve"> </w:t>
      </w:r>
      <w:r>
        <w:rPr>
          <w:rFonts w:hint="eastAsia"/>
          <w:shd w:val="clear" w:color="auto" w:fill="FFFFFF"/>
        </w:rPr>
        <w:t>日</w:t>
      </w:r>
      <w:r>
        <w:rPr>
          <w:rFonts w:hint="eastAsia"/>
          <w:shd w:val="clear" w:color="auto" w:fill="FFFFFF"/>
        </w:rPr>
        <w:t xml:space="preserve">    </w:t>
      </w:r>
    </w:p>
    <w:sectPr w:rsidR="002D5A70">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2E" w:rsidRDefault="00837A2E">
      <w:r>
        <w:separator/>
      </w:r>
    </w:p>
  </w:endnote>
  <w:endnote w:type="continuationSeparator" w:id="0">
    <w:p w:rsidR="00837A2E" w:rsidRDefault="0083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embedRegular r:id="rId1" w:subsetted="1" w:fontKey="{63080AB8-1003-4C42-9FC6-82CAFE850F63}"/>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B3F068A8-885F-4D1A-A1CF-9ED0E8F4408A}"/>
  </w:font>
  <w:font w:name="黑体">
    <w:altName w:val="SimHei"/>
    <w:panose1 w:val="02010609060101010101"/>
    <w:charset w:val="86"/>
    <w:family w:val="modern"/>
    <w:pitch w:val="fixed"/>
    <w:sig w:usb0="800002BF" w:usb1="38CF7CFA" w:usb2="00000016" w:usb3="00000000" w:csb0="00040001" w:csb1="00000000"/>
    <w:embedRegular r:id="rId3" w:subsetted="1" w:fontKey="{99DA16BC-C541-4CE4-B264-4653DDD40AA9}"/>
  </w:font>
  <w:font w:name="方正小标宋_GBK">
    <w:panose1 w:val="03000509000000000000"/>
    <w:charset w:val="86"/>
    <w:family w:val="script"/>
    <w:pitch w:val="fixed"/>
    <w:sig w:usb0="00000001" w:usb1="080E0000" w:usb2="00000010" w:usb3="00000000" w:csb0="00040000" w:csb1="00000000"/>
    <w:embedRegular r:id="rId4" w:subsetted="1" w:fontKey="{D19EA33B-02B1-46B4-B6E7-1D1259EDC6B2}"/>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70" w:rsidRDefault="00DD509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9638665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9484886"/>
                          </w:sdtPr>
                          <w:sdtEndPr>
                            <w:rPr>
                              <w:sz w:val="24"/>
                              <w:szCs w:val="24"/>
                            </w:rPr>
                          </w:sdtEndPr>
                          <w:sdtContent>
                            <w:p w:rsidR="002D5A70" w:rsidRDefault="00DD5090">
                              <w:pPr>
                                <w:pStyle w:val="a3"/>
                                <w:rPr>
                                  <w:sz w:val="24"/>
                                  <w:szCs w:val="24"/>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BD79C4">
                                <w:rPr>
                                  <w:rStyle w:val="a5"/>
                                  <w:rFonts w:ascii="宋体" w:eastAsia="宋体" w:hAnsi="宋体"/>
                                  <w:noProof/>
                                  <w:sz w:val="28"/>
                                  <w:szCs w:val="28"/>
                                </w:rPr>
                                <w:t>1</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758.95pt;width:2in;height:2in;z-index:251659264;visibility:visible;mso-wrap-style:none;mso-wrap-distance-left:9pt;mso-wrap-distance-top:0;mso-wrap-distance-right:9pt;mso-wrap-distance-bottom:0;mso-position-horizontal:outsid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" filled="f" stroked="f" strokeweight=".5pt">
              <v:textbox style="mso-fit-shape-to-text:t" inset="0,0,0,0">
                <w:txbxContent>
                  <w:sdt>
                    <w:sdtPr>
                      <w:id w:val="1939484886"/>
                    </w:sdtPr>
                    <w:sdtEndPr>
                      <w:rPr>
                        <w:sz w:val="24"/>
                        <w:szCs w:val="24"/>
                      </w:rPr>
                    </w:sdtEndPr>
                    <w:sdtContent>
                      <w:p w:rsidR="002D5A70" w:rsidRDefault="00DD5090">
                        <w:pPr>
                          <w:pStyle w:val="a3"/>
                          <w:rPr>
                            <w:sz w:val="24"/>
                            <w:szCs w:val="24"/>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BD79C4">
                          <w:rPr>
                            <w:rStyle w:val="a5"/>
                            <w:rFonts w:ascii="宋体" w:eastAsia="宋体" w:hAnsi="宋体"/>
                            <w:noProof/>
                            <w:sz w:val="28"/>
                            <w:szCs w:val="28"/>
                          </w:rPr>
                          <w:t>1</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sdtContent>
                  </w:sdt>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2E" w:rsidRDefault="00837A2E">
      <w:r>
        <w:separator/>
      </w:r>
    </w:p>
  </w:footnote>
  <w:footnote w:type="continuationSeparator" w:id="0">
    <w:p w:rsidR="00837A2E" w:rsidRDefault="00837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72E8"/>
    <w:multiLevelType w:val="singleLevel"/>
    <w:tmpl w:val="09C672E8"/>
    <w:lvl w:ilvl="0">
      <w:start w:val="3"/>
      <w:numFmt w:val="chineseCounting"/>
      <w:suff w:val="nothing"/>
      <w:lvlText w:val="（%1）"/>
      <w:lvlJc w:val="left"/>
      <w:rPr>
        <w:rFonts w:ascii="楷体_GB2312" w:eastAsia="楷体_GB2312" w:hAnsi="楷体_GB2312" w:cs="楷体_GB2312" w:hint="eastAsia"/>
      </w:rPr>
    </w:lvl>
  </w:abstractNum>
  <w:abstractNum w:abstractNumId="1">
    <w:nsid w:val="71E450A9"/>
    <w:multiLevelType w:val="multilevel"/>
    <w:tmpl w:val="71E450A9"/>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Tg5ZDJjZDAxZDE5MjFiYTUzNTdkZGY5OTA3NzMifQ=="/>
  </w:docVars>
  <w:rsids>
    <w:rsidRoot w:val="007F32E6"/>
    <w:rsid w:val="00032B35"/>
    <w:rsid w:val="000D72A3"/>
    <w:rsid w:val="0013411B"/>
    <w:rsid w:val="00190974"/>
    <w:rsid w:val="002D5A70"/>
    <w:rsid w:val="002D70C8"/>
    <w:rsid w:val="004B4E5E"/>
    <w:rsid w:val="00516F15"/>
    <w:rsid w:val="006B75EF"/>
    <w:rsid w:val="006F14FD"/>
    <w:rsid w:val="00733E26"/>
    <w:rsid w:val="007F32E6"/>
    <w:rsid w:val="00802FE9"/>
    <w:rsid w:val="00804D30"/>
    <w:rsid w:val="00837A2E"/>
    <w:rsid w:val="00884A48"/>
    <w:rsid w:val="00957B6E"/>
    <w:rsid w:val="00AC545B"/>
    <w:rsid w:val="00BD79C4"/>
    <w:rsid w:val="00D50F37"/>
    <w:rsid w:val="00DD5090"/>
    <w:rsid w:val="00FD4C44"/>
    <w:rsid w:val="01E70628"/>
    <w:rsid w:val="01F71043"/>
    <w:rsid w:val="02B32C00"/>
    <w:rsid w:val="036F6B27"/>
    <w:rsid w:val="038F541B"/>
    <w:rsid w:val="041B280B"/>
    <w:rsid w:val="045A6231"/>
    <w:rsid w:val="049E5A06"/>
    <w:rsid w:val="04F660D3"/>
    <w:rsid w:val="05CF5FA2"/>
    <w:rsid w:val="06244BE3"/>
    <w:rsid w:val="068A3FBA"/>
    <w:rsid w:val="06C54CB0"/>
    <w:rsid w:val="0708177A"/>
    <w:rsid w:val="072B188A"/>
    <w:rsid w:val="078A1CCC"/>
    <w:rsid w:val="078D79F6"/>
    <w:rsid w:val="079C1172"/>
    <w:rsid w:val="07F615C4"/>
    <w:rsid w:val="085F360E"/>
    <w:rsid w:val="08C16076"/>
    <w:rsid w:val="08DA0EE6"/>
    <w:rsid w:val="090C4E18"/>
    <w:rsid w:val="09216B15"/>
    <w:rsid w:val="096F58D0"/>
    <w:rsid w:val="09C6146A"/>
    <w:rsid w:val="09E41CEC"/>
    <w:rsid w:val="09F77876"/>
    <w:rsid w:val="0A4C5E14"/>
    <w:rsid w:val="0A556680"/>
    <w:rsid w:val="0BB43C70"/>
    <w:rsid w:val="0CFD1647"/>
    <w:rsid w:val="0D197B03"/>
    <w:rsid w:val="0E602F64"/>
    <w:rsid w:val="0EF56A7A"/>
    <w:rsid w:val="0F2509CA"/>
    <w:rsid w:val="0FAB538A"/>
    <w:rsid w:val="10AC760C"/>
    <w:rsid w:val="111B209C"/>
    <w:rsid w:val="114A7F74"/>
    <w:rsid w:val="11875983"/>
    <w:rsid w:val="118B0F6F"/>
    <w:rsid w:val="118C4D48"/>
    <w:rsid w:val="11992E76"/>
    <w:rsid w:val="11B83D8F"/>
    <w:rsid w:val="11D84431"/>
    <w:rsid w:val="122B27B2"/>
    <w:rsid w:val="12745F08"/>
    <w:rsid w:val="138C102F"/>
    <w:rsid w:val="14B55E4C"/>
    <w:rsid w:val="151A20AC"/>
    <w:rsid w:val="151F2781"/>
    <w:rsid w:val="15FD7FC2"/>
    <w:rsid w:val="179E015A"/>
    <w:rsid w:val="17AC472B"/>
    <w:rsid w:val="17D47448"/>
    <w:rsid w:val="17FC5493"/>
    <w:rsid w:val="18251A52"/>
    <w:rsid w:val="18363253"/>
    <w:rsid w:val="1A7465FB"/>
    <w:rsid w:val="1A8F06F7"/>
    <w:rsid w:val="1ABF7F3C"/>
    <w:rsid w:val="1ACB2072"/>
    <w:rsid w:val="1B562590"/>
    <w:rsid w:val="1B8F62CD"/>
    <w:rsid w:val="1BF400B9"/>
    <w:rsid w:val="1C9176B6"/>
    <w:rsid w:val="1D06773A"/>
    <w:rsid w:val="1D994A74"/>
    <w:rsid w:val="1D9D45A6"/>
    <w:rsid w:val="1DC67833"/>
    <w:rsid w:val="1F78690B"/>
    <w:rsid w:val="1F7E03C6"/>
    <w:rsid w:val="1FE12702"/>
    <w:rsid w:val="204038CD"/>
    <w:rsid w:val="20B009FD"/>
    <w:rsid w:val="21F00203"/>
    <w:rsid w:val="222334A6"/>
    <w:rsid w:val="22431452"/>
    <w:rsid w:val="22617B2B"/>
    <w:rsid w:val="22BF31CF"/>
    <w:rsid w:val="231D6147"/>
    <w:rsid w:val="23957A8C"/>
    <w:rsid w:val="239D2DE4"/>
    <w:rsid w:val="24376D95"/>
    <w:rsid w:val="246B24CA"/>
    <w:rsid w:val="24711DB5"/>
    <w:rsid w:val="24F93AAC"/>
    <w:rsid w:val="25AC730F"/>
    <w:rsid w:val="25F25669"/>
    <w:rsid w:val="2613738E"/>
    <w:rsid w:val="26396DF4"/>
    <w:rsid w:val="270311B0"/>
    <w:rsid w:val="27037402"/>
    <w:rsid w:val="27870033"/>
    <w:rsid w:val="27BD16FA"/>
    <w:rsid w:val="27C7237F"/>
    <w:rsid w:val="27D81562"/>
    <w:rsid w:val="283D6944"/>
    <w:rsid w:val="28A30E9D"/>
    <w:rsid w:val="29F21E02"/>
    <w:rsid w:val="2A005E7B"/>
    <w:rsid w:val="2A4A3C3F"/>
    <w:rsid w:val="2A9F5694"/>
    <w:rsid w:val="2AE4590E"/>
    <w:rsid w:val="2EAA514D"/>
    <w:rsid w:val="2ED31DB0"/>
    <w:rsid w:val="2F2C155F"/>
    <w:rsid w:val="2F68074A"/>
    <w:rsid w:val="3045593D"/>
    <w:rsid w:val="30851050"/>
    <w:rsid w:val="308B57AA"/>
    <w:rsid w:val="30992FDC"/>
    <w:rsid w:val="31046AB7"/>
    <w:rsid w:val="32B55A55"/>
    <w:rsid w:val="32ED6F5F"/>
    <w:rsid w:val="32FC0699"/>
    <w:rsid w:val="334A0F9A"/>
    <w:rsid w:val="33C1667B"/>
    <w:rsid w:val="34381B90"/>
    <w:rsid w:val="345D2848"/>
    <w:rsid w:val="34B93BC6"/>
    <w:rsid w:val="35A348F3"/>
    <w:rsid w:val="36EF52AD"/>
    <w:rsid w:val="37CD40CB"/>
    <w:rsid w:val="380D6333"/>
    <w:rsid w:val="38705B76"/>
    <w:rsid w:val="39B40A23"/>
    <w:rsid w:val="3AD0311D"/>
    <w:rsid w:val="3C9F4E99"/>
    <w:rsid w:val="3CAE4420"/>
    <w:rsid w:val="3CF423C5"/>
    <w:rsid w:val="3D7B429B"/>
    <w:rsid w:val="3E2D328B"/>
    <w:rsid w:val="3E9A6446"/>
    <w:rsid w:val="3EAB0654"/>
    <w:rsid w:val="3F6F53FD"/>
    <w:rsid w:val="3FC876A3"/>
    <w:rsid w:val="3FED7AAF"/>
    <w:rsid w:val="406B5C4C"/>
    <w:rsid w:val="419A1EC4"/>
    <w:rsid w:val="41A75102"/>
    <w:rsid w:val="41B63597"/>
    <w:rsid w:val="423170C2"/>
    <w:rsid w:val="432A2528"/>
    <w:rsid w:val="441C07A7"/>
    <w:rsid w:val="44874276"/>
    <w:rsid w:val="44E328F5"/>
    <w:rsid w:val="452B1BA6"/>
    <w:rsid w:val="45F60406"/>
    <w:rsid w:val="45F80B87"/>
    <w:rsid w:val="4651388E"/>
    <w:rsid w:val="467D28D5"/>
    <w:rsid w:val="468D7067"/>
    <w:rsid w:val="46A77952"/>
    <w:rsid w:val="46FB7F8A"/>
    <w:rsid w:val="471E2D63"/>
    <w:rsid w:val="47613FA5"/>
    <w:rsid w:val="476615BC"/>
    <w:rsid w:val="47BE4880"/>
    <w:rsid w:val="48052048"/>
    <w:rsid w:val="480768FB"/>
    <w:rsid w:val="489D2DBB"/>
    <w:rsid w:val="48E64762"/>
    <w:rsid w:val="49943965"/>
    <w:rsid w:val="49A10689"/>
    <w:rsid w:val="49B26BEE"/>
    <w:rsid w:val="49FA5FEB"/>
    <w:rsid w:val="4A677B24"/>
    <w:rsid w:val="4A8F759B"/>
    <w:rsid w:val="4AD54A8E"/>
    <w:rsid w:val="4B62313B"/>
    <w:rsid w:val="4BEC635A"/>
    <w:rsid w:val="4BED5D0A"/>
    <w:rsid w:val="4C0522E6"/>
    <w:rsid w:val="4C365A00"/>
    <w:rsid w:val="4C8E2FA3"/>
    <w:rsid w:val="4DCB01B8"/>
    <w:rsid w:val="4E04182F"/>
    <w:rsid w:val="4E197388"/>
    <w:rsid w:val="4EA65F30"/>
    <w:rsid w:val="4F5D4B6B"/>
    <w:rsid w:val="4F9F1B0F"/>
    <w:rsid w:val="5016200B"/>
    <w:rsid w:val="50691A42"/>
    <w:rsid w:val="51C969CF"/>
    <w:rsid w:val="530D6D8F"/>
    <w:rsid w:val="533E0B6E"/>
    <w:rsid w:val="543C16DA"/>
    <w:rsid w:val="54D9517B"/>
    <w:rsid w:val="556956E3"/>
    <w:rsid w:val="55D562C2"/>
    <w:rsid w:val="560501F2"/>
    <w:rsid w:val="561641AD"/>
    <w:rsid w:val="56D9689D"/>
    <w:rsid w:val="56F54C0E"/>
    <w:rsid w:val="57137A39"/>
    <w:rsid w:val="57172250"/>
    <w:rsid w:val="57250B4B"/>
    <w:rsid w:val="578A61BE"/>
    <w:rsid w:val="57C00584"/>
    <w:rsid w:val="57F64296"/>
    <w:rsid w:val="58D00F8B"/>
    <w:rsid w:val="58EE31BF"/>
    <w:rsid w:val="59931BA0"/>
    <w:rsid w:val="59CC52AE"/>
    <w:rsid w:val="5A8B6F17"/>
    <w:rsid w:val="5BCB0E8D"/>
    <w:rsid w:val="5C761E49"/>
    <w:rsid w:val="5CC650C2"/>
    <w:rsid w:val="5CC9164A"/>
    <w:rsid w:val="5D094A6B"/>
    <w:rsid w:val="5D3838A5"/>
    <w:rsid w:val="5D4328BE"/>
    <w:rsid w:val="5D5E6B65"/>
    <w:rsid w:val="5E046B64"/>
    <w:rsid w:val="5EFD0600"/>
    <w:rsid w:val="600F05EB"/>
    <w:rsid w:val="602D6956"/>
    <w:rsid w:val="60367925"/>
    <w:rsid w:val="604C7025"/>
    <w:rsid w:val="605B55DE"/>
    <w:rsid w:val="610C52F0"/>
    <w:rsid w:val="615269E1"/>
    <w:rsid w:val="616E39C1"/>
    <w:rsid w:val="61C77DA0"/>
    <w:rsid w:val="631213B1"/>
    <w:rsid w:val="636649C5"/>
    <w:rsid w:val="639C2195"/>
    <w:rsid w:val="63B76FCF"/>
    <w:rsid w:val="641D4966"/>
    <w:rsid w:val="643E149E"/>
    <w:rsid w:val="648E44B9"/>
    <w:rsid w:val="65847385"/>
    <w:rsid w:val="658A426F"/>
    <w:rsid w:val="67334BBF"/>
    <w:rsid w:val="676E209B"/>
    <w:rsid w:val="67D12EA4"/>
    <w:rsid w:val="68143131"/>
    <w:rsid w:val="68477554"/>
    <w:rsid w:val="692D388F"/>
    <w:rsid w:val="6A1A2817"/>
    <w:rsid w:val="6A2E56A6"/>
    <w:rsid w:val="6B716976"/>
    <w:rsid w:val="6B831852"/>
    <w:rsid w:val="6B997C21"/>
    <w:rsid w:val="6BDB625C"/>
    <w:rsid w:val="6BE50451"/>
    <w:rsid w:val="6D851EEC"/>
    <w:rsid w:val="6DA06D26"/>
    <w:rsid w:val="6E62222D"/>
    <w:rsid w:val="6E731D44"/>
    <w:rsid w:val="6F394D3C"/>
    <w:rsid w:val="6F767D3E"/>
    <w:rsid w:val="6F8D49FC"/>
    <w:rsid w:val="70347D21"/>
    <w:rsid w:val="70462105"/>
    <w:rsid w:val="709365BC"/>
    <w:rsid w:val="70AC1161"/>
    <w:rsid w:val="70E12042"/>
    <w:rsid w:val="70FC46B4"/>
    <w:rsid w:val="711F7F62"/>
    <w:rsid w:val="714B5A89"/>
    <w:rsid w:val="719135DB"/>
    <w:rsid w:val="71C743FA"/>
    <w:rsid w:val="71CD20B4"/>
    <w:rsid w:val="722E2B52"/>
    <w:rsid w:val="72516841"/>
    <w:rsid w:val="726B70DE"/>
    <w:rsid w:val="72AE3C93"/>
    <w:rsid w:val="731A4E85"/>
    <w:rsid w:val="733F2B3D"/>
    <w:rsid w:val="73BC5F3C"/>
    <w:rsid w:val="73C57236"/>
    <w:rsid w:val="746D75B0"/>
    <w:rsid w:val="74FA1121"/>
    <w:rsid w:val="75066943"/>
    <w:rsid w:val="7521074C"/>
    <w:rsid w:val="754E52B9"/>
    <w:rsid w:val="75BE2E74"/>
    <w:rsid w:val="768046B7"/>
    <w:rsid w:val="76D0242A"/>
    <w:rsid w:val="777A4A8C"/>
    <w:rsid w:val="777D3BB6"/>
    <w:rsid w:val="779A3DE9"/>
    <w:rsid w:val="77F263D0"/>
    <w:rsid w:val="78452CC9"/>
    <w:rsid w:val="786B3E1B"/>
    <w:rsid w:val="78BD078C"/>
    <w:rsid w:val="78E30A99"/>
    <w:rsid w:val="79FE031A"/>
    <w:rsid w:val="7A5F5873"/>
    <w:rsid w:val="7BF070CA"/>
    <w:rsid w:val="7C662EE9"/>
    <w:rsid w:val="7C9B5288"/>
    <w:rsid w:val="7CBB79B6"/>
    <w:rsid w:val="7CF76237"/>
    <w:rsid w:val="7D9F02E5"/>
    <w:rsid w:val="7DC0325A"/>
    <w:rsid w:val="7E075BE0"/>
    <w:rsid w:val="7EB51F05"/>
    <w:rsid w:val="7F475253"/>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uiPriority w:val="99"/>
    <w:semiHidden/>
    <w:unhideWhenUsed/>
    <w:qFormat/>
  </w:style>
  <w:style w:type="character" w:styleId="a6">
    <w:name w:val="Hyperlink"/>
    <w:basedOn w:val="a0"/>
    <w:uiPriority w:val="99"/>
    <w:semiHidden/>
    <w:unhideWhenUsed/>
    <w:qFormat/>
    <w:rPr>
      <w:color w:val="0000FF"/>
      <w:u w:val="single"/>
    </w:rPr>
  </w:style>
  <w:style w:type="character" w:customStyle="1" w:styleId="bjh-p">
    <w:name w:val="bjh-p"/>
    <w:basedOn w:val="a0"/>
    <w:qFormat/>
  </w:style>
  <w:style w:type="character" w:customStyle="1" w:styleId="bjh-strong">
    <w:name w:val="bjh-strong"/>
    <w:basedOn w:val="a0"/>
    <w:qFormat/>
  </w:style>
  <w:style w:type="character" w:customStyle="1" w:styleId="15">
    <w:name w:val="15"/>
    <w:basedOn w:val="a0"/>
    <w:qFormat/>
    <w:rPr>
      <w:rFonts w:ascii="Times New Roman" w:hAnsi="Times New Roman" w:cs="Times New Roman" w:hint="default"/>
    </w:rPr>
  </w:style>
  <w:style w:type="paragraph" w:styleId="a7">
    <w:name w:val="Balloon Text"/>
    <w:basedOn w:val="a"/>
    <w:link w:val="Char"/>
    <w:uiPriority w:val="99"/>
    <w:semiHidden/>
    <w:unhideWhenUsed/>
    <w:rsid w:val="00FD4C44"/>
    <w:rPr>
      <w:sz w:val="18"/>
      <w:szCs w:val="18"/>
    </w:rPr>
  </w:style>
  <w:style w:type="character" w:customStyle="1" w:styleId="Char">
    <w:name w:val="批注框文本 Char"/>
    <w:basedOn w:val="a0"/>
    <w:link w:val="a7"/>
    <w:uiPriority w:val="99"/>
    <w:semiHidden/>
    <w:rsid w:val="00FD4C44"/>
    <w:rPr>
      <w:rFonts w:eastAsia="仿宋_GB2312" w:cs="仿宋_GB2312"/>
      <w:kern w:val="2"/>
      <w:sz w:val="18"/>
      <w:szCs w:val="18"/>
    </w:rPr>
  </w:style>
  <w:style w:type="paragraph" w:styleId="a8">
    <w:name w:val="header"/>
    <w:basedOn w:val="a"/>
    <w:link w:val="Char0"/>
    <w:uiPriority w:val="99"/>
    <w:unhideWhenUsed/>
    <w:rsid w:val="00D50F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50F37"/>
    <w:rPr>
      <w:rFonts w:eastAsia="仿宋_GB2312" w:cs="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uiPriority w:val="99"/>
    <w:semiHidden/>
    <w:unhideWhenUsed/>
    <w:qFormat/>
  </w:style>
  <w:style w:type="character" w:styleId="a6">
    <w:name w:val="Hyperlink"/>
    <w:basedOn w:val="a0"/>
    <w:uiPriority w:val="99"/>
    <w:semiHidden/>
    <w:unhideWhenUsed/>
    <w:qFormat/>
    <w:rPr>
      <w:color w:val="0000FF"/>
      <w:u w:val="single"/>
    </w:rPr>
  </w:style>
  <w:style w:type="character" w:customStyle="1" w:styleId="bjh-p">
    <w:name w:val="bjh-p"/>
    <w:basedOn w:val="a0"/>
    <w:qFormat/>
  </w:style>
  <w:style w:type="character" w:customStyle="1" w:styleId="bjh-strong">
    <w:name w:val="bjh-strong"/>
    <w:basedOn w:val="a0"/>
    <w:qFormat/>
  </w:style>
  <w:style w:type="character" w:customStyle="1" w:styleId="15">
    <w:name w:val="15"/>
    <w:basedOn w:val="a0"/>
    <w:qFormat/>
    <w:rPr>
      <w:rFonts w:ascii="Times New Roman" w:hAnsi="Times New Roman" w:cs="Times New Roman" w:hint="default"/>
    </w:rPr>
  </w:style>
  <w:style w:type="paragraph" w:styleId="a7">
    <w:name w:val="Balloon Text"/>
    <w:basedOn w:val="a"/>
    <w:link w:val="Char"/>
    <w:uiPriority w:val="99"/>
    <w:semiHidden/>
    <w:unhideWhenUsed/>
    <w:rsid w:val="00FD4C44"/>
    <w:rPr>
      <w:sz w:val="18"/>
      <w:szCs w:val="18"/>
    </w:rPr>
  </w:style>
  <w:style w:type="character" w:customStyle="1" w:styleId="Char">
    <w:name w:val="批注框文本 Char"/>
    <w:basedOn w:val="a0"/>
    <w:link w:val="a7"/>
    <w:uiPriority w:val="99"/>
    <w:semiHidden/>
    <w:rsid w:val="00FD4C44"/>
    <w:rPr>
      <w:rFonts w:eastAsia="仿宋_GB2312" w:cs="仿宋_GB2312"/>
      <w:kern w:val="2"/>
      <w:sz w:val="18"/>
      <w:szCs w:val="18"/>
    </w:rPr>
  </w:style>
  <w:style w:type="paragraph" w:styleId="a8">
    <w:name w:val="header"/>
    <w:basedOn w:val="a"/>
    <w:link w:val="Char0"/>
    <w:uiPriority w:val="99"/>
    <w:unhideWhenUsed/>
    <w:rsid w:val="00D50F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50F37"/>
    <w:rPr>
      <w:rFonts w:eastAsia="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谢煜霏</dc:creator>
  <cp:lastModifiedBy>Lenovo</cp:lastModifiedBy>
  <cp:revision>11</cp:revision>
  <cp:lastPrinted>2023-06-25T04:29:00Z</cp:lastPrinted>
  <dcterms:created xsi:type="dcterms:W3CDTF">2022-12-08T06:29:00Z</dcterms:created>
  <dcterms:modified xsi:type="dcterms:W3CDTF">2023-07-11T07:01:00Z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A8A7D54B167544C7A66EE3BB8A017C29</vt:lpwstr>
  </property>
</Properties>
</file>